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AB" w:rsidRDefault="006B18AB" w:rsidP="0051543E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6B18AB" w:rsidRDefault="006B18AB" w:rsidP="0051543E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bookmarkStart w:id="0" w:name="_GoBack"/>
      <w:bookmarkEnd w:id="0"/>
    </w:p>
    <w:p w:rsidR="00060CE0" w:rsidRPr="007C62F5" w:rsidRDefault="0051543E" w:rsidP="00060CE0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C62F5">
        <w:rPr>
          <w:rFonts w:ascii="Arial" w:eastAsia="Times New Roman" w:hAnsi="Arial" w:cs="Arial"/>
          <w:b/>
          <w:sz w:val="24"/>
          <w:szCs w:val="24"/>
          <w:lang w:eastAsia="es-ES"/>
        </w:rPr>
        <w:t>DECLARACIÓN RESPONSABLE ACREDITATIVA DE LA ENTIDAD</w:t>
      </w:r>
    </w:p>
    <w:p w:rsidR="0051543E" w:rsidRPr="007C62F5" w:rsidRDefault="0051543E" w:rsidP="00060CE0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C62F5">
        <w:rPr>
          <w:rFonts w:ascii="Arial" w:eastAsia="Times New Roman" w:hAnsi="Arial" w:cs="Arial"/>
          <w:b/>
          <w:sz w:val="24"/>
          <w:szCs w:val="24"/>
          <w:lang w:eastAsia="es-ES"/>
        </w:rPr>
        <w:t>BENEFICIARI</w:t>
      </w:r>
      <w:r w:rsidR="003372F4" w:rsidRPr="007C62F5">
        <w:rPr>
          <w:rFonts w:ascii="Arial" w:eastAsia="Times New Roman" w:hAnsi="Arial" w:cs="Arial"/>
          <w:b/>
          <w:sz w:val="24"/>
          <w:szCs w:val="24"/>
          <w:lang w:eastAsia="es-ES"/>
        </w:rPr>
        <w:t>A EN ORDEN A LA SUBCONTRATACION</w:t>
      </w:r>
    </w:p>
    <w:p w:rsidR="0051543E" w:rsidRPr="007C62F5" w:rsidRDefault="0051543E" w:rsidP="0051543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060CE0">
      <w:pPr>
        <w:widowControl w:val="0"/>
        <w:kinsoku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D./Dª ..........................................................................................., con D.N.I. nº....................... con domicilio e</w:t>
      </w:r>
      <w:r w:rsidR="004B64CE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n (localidad, provincia, calle, etc.)………………….. 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en represe</w:t>
      </w:r>
      <w:r w:rsidR="00195667" w:rsidRPr="007C62F5">
        <w:rPr>
          <w:rFonts w:ascii="Arial" w:eastAsiaTheme="minorEastAsia" w:hAnsi="Arial" w:cs="Arial"/>
          <w:sz w:val="24"/>
          <w:szCs w:val="24"/>
          <w:lang w:eastAsia="es-ES"/>
        </w:rPr>
        <w:t>ntación de la entidad..........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...................................................., con N.I.F..........................., en su calidad de.................................................., DECLARA: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Que a los efectos de lo establecido en el apartado 7 del artículo 29 de la Ley 38/2003 General de Subvenciones, la </w:t>
      </w:r>
      <w:r w:rsidR="008270D6" w:rsidRPr="007C62F5">
        <w:rPr>
          <w:rFonts w:ascii="Arial" w:eastAsiaTheme="minorEastAsia" w:hAnsi="Arial" w:cs="Arial"/>
          <w:sz w:val="24"/>
          <w:szCs w:val="24"/>
          <w:lang w:eastAsia="es-ES"/>
        </w:rPr>
        <w:t>entidad..........................................</w:t>
      </w:r>
      <w:r w:rsidR="001F030A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, 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con la cual se va a concertar la ejecución total o parcial de las actividades recog</w:t>
      </w:r>
      <w:r w:rsidR="008270D6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idas en el proyecto  </w:t>
      </w:r>
      <w:r w:rsidR="004B64CE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 ..........................................................correspondienteal expediente </w:t>
      </w:r>
      <w:r w:rsidR="008270D6" w:rsidRPr="007C62F5">
        <w:rPr>
          <w:rFonts w:ascii="Arial" w:eastAsiaTheme="minorEastAsia" w:hAnsi="Arial" w:cs="Arial"/>
          <w:sz w:val="24"/>
          <w:szCs w:val="24"/>
          <w:lang w:eastAsia="es-ES"/>
        </w:rPr>
        <w:t>……………….</w:t>
      </w:r>
      <w:r w:rsidR="004B64CE" w:rsidRPr="007C62F5">
        <w:rPr>
          <w:rFonts w:ascii="Arial" w:eastAsiaTheme="minorEastAsia" w:hAnsi="Arial" w:cs="Arial"/>
          <w:sz w:val="24"/>
          <w:szCs w:val="24"/>
          <w:lang w:eastAsia="es-ES"/>
        </w:rPr>
        <w:t>..: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a) NO se encuentra incursa en alguna de las prohi</w:t>
      </w:r>
      <w:r w:rsidR="00060CE0" w:rsidRPr="007C62F5">
        <w:rPr>
          <w:rFonts w:ascii="Arial" w:eastAsiaTheme="minorEastAsia" w:hAnsi="Arial" w:cs="Arial"/>
          <w:sz w:val="24"/>
          <w:szCs w:val="24"/>
          <w:lang w:eastAsia="es-ES"/>
        </w:rPr>
        <w:t>biciones del artículo 13 de la citada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 ley</w:t>
      </w:r>
      <w:r w:rsidR="00060CE0" w:rsidRPr="007C62F5">
        <w:rPr>
          <w:rFonts w:ascii="Arial" w:eastAsiaTheme="minorEastAsia" w:hAnsi="Arial" w:cs="Arial"/>
          <w:sz w:val="24"/>
          <w:szCs w:val="24"/>
          <w:lang w:eastAsia="es-ES"/>
        </w:rPr>
        <w:t>.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b) NO ha percibido otras subvenciones para la realización de la actividad objeto de contratación. 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c) NO es intermediaria o asesora en los que los pagos se definan como un porcentaje de coste total de la operación, a menos que dicho pago esté justificado con referencia al valor de mercado del trabajo realizado o los servicios prestados. 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e)  NO ha obtenido en la misma convocatoria y programa subvención por no reunir los requisitos o no alcanzar la valoración suficiente.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d)</w:t>
      </w:r>
      <w:r w:rsidR="00060CE0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 NO se encuentra vinculada con la entidad beneficiaria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, salvo que concurran las siguientes circunstancias: </w:t>
      </w:r>
    </w:p>
    <w:p w:rsidR="0051543E" w:rsidRPr="007C62F5" w:rsidRDefault="00060CE0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ab/>
        <w:t>1.ª q</w:t>
      </w:r>
      <w:r w:rsidR="0051543E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ue se haya obtenido la previa autorización expresa del órgano concedente. </w:t>
      </w:r>
    </w:p>
    <w:p w:rsidR="0051543E" w:rsidRPr="007C62F5" w:rsidRDefault="00060CE0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ab/>
        <w:t>2.ª q</w:t>
      </w:r>
      <w:r w:rsidR="0051543E"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ue el importe subvencionable no exceda del coste incurrido por la entidad vinculada. 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La acreditación del coste se realizará en la justificación en los mismos términos establecidos para l</w:t>
      </w:r>
      <w:r w:rsidR="00060CE0" w:rsidRPr="007C62F5">
        <w:rPr>
          <w:rFonts w:ascii="Arial" w:eastAsiaTheme="minorEastAsia" w:hAnsi="Arial" w:cs="Arial"/>
          <w:sz w:val="24"/>
          <w:szCs w:val="24"/>
          <w:lang w:eastAsia="es-ES"/>
        </w:rPr>
        <w:t>a acreditación de los gastos de la entidad beneficiaria</w:t>
      </w:r>
      <w:r w:rsidRPr="007C62F5">
        <w:rPr>
          <w:rFonts w:ascii="Arial" w:eastAsiaTheme="minorEastAsia" w:hAnsi="Arial" w:cs="Arial"/>
          <w:sz w:val="24"/>
          <w:szCs w:val="24"/>
          <w:lang w:eastAsia="es-ES"/>
        </w:rPr>
        <w:t xml:space="preserve">. 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Se considerará que existe vinculación con aquellas personas físicas o jurídicas o agrupaciones sin personalidad en las que concurra alguna de las circunstancias establecidas en el punto 2 del artículo 68 del Real Decreto 887/2006 por el que se aprueba el Reglamento de la Ley General de Subvenciones: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a) Personas físicas unidas por relación conyugal o personas ligadas con análoga relación de afectividad, parentesco de consanguinidad hasta el cuarto grado o de afinidad hasta el segundo.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b) Las personas físicas y jurídicas que tengan una relación laboral retribuida mediante pagos periódicos.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lastRenderedPageBreak/>
        <w:t>c) Ser miembros asociados del beneficiario a que se refiere el apartado 2 y miembros o partícipes de las entidades sin personalidad jurídica a que se refiere el apartado 3 del artículo 11 de la Ley General de Subvenciones.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d) Una sociedad y sus socios mayoritarios o sus consejeros o administradores, así como los cónyuges o personas ligadas con análoga relación de afectividad y familiares hasta el cuarto grado de consanguinidad o de afinidad hasta el segundo.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e) Las sociedades que, de acuerdo con el artículo 4 de la Ley 24/1988, de 28 de julio, reguladora del Mercado de Valores, reúnan las circunstancias requeridas para formar parte del mismo grupo.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f) Las personas jurídicas o agrupaciones sin personalidad y sus representantes legales, patronos o quienes ejerzan su administración, así como los cónyuges o personas ligadas con análoga relación de afectividad y familiares hasta el cuarto grado de consanguinidad o de afinidad hasta el segundo.</w:t>
      </w:r>
    </w:p>
    <w:p w:rsidR="0051543E" w:rsidRPr="007C62F5" w:rsidRDefault="0051543E" w:rsidP="0051543E">
      <w:pPr>
        <w:shd w:val="clear" w:color="auto" w:fill="FFFFFF"/>
        <w:spacing w:after="180" w:line="240" w:lineRule="auto"/>
        <w:ind w:firstLine="360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  <w:r w:rsidRPr="007C62F5">
        <w:rPr>
          <w:rFonts w:ascii="Arial" w:eastAsiaTheme="minorEastAsia" w:hAnsi="Arial" w:cs="Arial"/>
          <w:sz w:val="24"/>
          <w:szCs w:val="24"/>
          <w:lang w:eastAsia="es-ES"/>
        </w:rPr>
        <w:t>g) Las personas jurídicas o agrupaciones sin personalidad y las personas físicas, jurídicas o agrupaciones sin personalidad que conforme a normas legales, estatutarias o acuerdos contractuales tengan derecho a participar en más de un 50 por ciento en el beneficio de las primeras.</w:t>
      </w:r>
    </w:p>
    <w:p w:rsidR="0051543E" w:rsidRPr="007C62F5" w:rsidRDefault="0051543E" w:rsidP="0051543E">
      <w:pPr>
        <w:widowControl w:val="0"/>
        <w:kinsoku w:val="0"/>
        <w:autoSpaceDE w:val="0"/>
        <w:autoSpaceDN w:val="0"/>
        <w:adjustRightInd w:val="0"/>
        <w:spacing w:after="0" w:line="240" w:lineRule="atLeast"/>
        <w:jc w:val="both"/>
        <w:rPr>
          <w:rFonts w:ascii="Arial" w:eastAsiaTheme="minorEastAsia" w:hAnsi="Arial" w:cs="Arial"/>
          <w:sz w:val="24"/>
          <w:szCs w:val="24"/>
          <w:lang w:eastAsia="es-ES"/>
        </w:rPr>
      </w:pPr>
    </w:p>
    <w:p w:rsidR="0051543E" w:rsidRPr="007C62F5" w:rsidRDefault="0051543E" w:rsidP="007C62F5">
      <w:pPr>
        <w:spacing w:after="0" w:line="240" w:lineRule="auto"/>
        <w:ind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51543E" w:rsidRPr="007C62F5" w:rsidRDefault="0051543E" w:rsidP="007C62F5">
      <w:pPr>
        <w:spacing w:after="0" w:line="240" w:lineRule="auto"/>
        <w:ind w:right="-1"/>
        <w:rPr>
          <w:rFonts w:ascii="Arial" w:eastAsia="Arial Unicode MS" w:hAnsi="Arial" w:cs="Arial"/>
          <w:sz w:val="24"/>
          <w:szCs w:val="24"/>
          <w:lang w:eastAsia="es-ES"/>
        </w:rPr>
      </w:pPr>
    </w:p>
    <w:p w:rsidR="0051543E" w:rsidRPr="007C62F5" w:rsidRDefault="0051543E" w:rsidP="007C62F5">
      <w:pPr>
        <w:spacing w:after="0" w:line="240" w:lineRule="auto"/>
        <w:ind w:right="-1"/>
        <w:jc w:val="both"/>
        <w:rPr>
          <w:rFonts w:ascii="Arial" w:eastAsia="Arial Unicode MS" w:hAnsi="Arial" w:cs="Arial"/>
          <w:sz w:val="24"/>
          <w:szCs w:val="24"/>
          <w:lang w:eastAsia="es-ES"/>
        </w:rPr>
      </w:pPr>
    </w:p>
    <w:p w:rsidR="00A033F0" w:rsidRPr="007C62F5" w:rsidRDefault="00A033F0" w:rsidP="00A033F0">
      <w:pPr>
        <w:pStyle w:val="Default"/>
        <w:jc w:val="center"/>
      </w:pPr>
      <w:r w:rsidRPr="007C62F5">
        <w:t>Documento firmado electrónicamente por</w:t>
      </w:r>
    </w:p>
    <w:p w:rsidR="00A033F0" w:rsidRPr="007C62F5" w:rsidRDefault="00060CE0" w:rsidP="00A033F0">
      <w:pPr>
        <w:pStyle w:val="Default"/>
        <w:jc w:val="center"/>
      </w:pPr>
      <w:r w:rsidRPr="007C62F5">
        <w:t>e</w:t>
      </w:r>
      <w:r w:rsidR="00A033F0" w:rsidRPr="007C62F5">
        <w:t>l/la representante legal de la entidad</w:t>
      </w:r>
    </w:p>
    <w:p w:rsidR="00A033F0" w:rsidRPr="007C62F5" w:rsidRDefault="00A033F0" w:rsidP="007C62F5">
      <w:pPr>
        <w:pStyle w:val="Default"/>
      </w:pPr>
    </w:p>
    <w:p w:rsidR="00A033F0" w:rsidRPr="007C62F5" w:rsidRDefault="00A033F0" w:rsidP="007C62F5">
      <w:pPr>
        <w:pStyle w:val="Default"/>
      </w:pPr>
    </w:p>
    <w:p w:rsidR="00092C16" w:rsidRPr="00092C16" w:rsidRDefault="007511A9" w:rsidP="007C62F5">
      <w:pPr>
        <w:pStyle w:val="Default"/>
        <w:jc w:val="center"/>
      </w:pPr>
      <w:r w:rsidRPr="007C62F5">
        <w:t>D/</w:t>
      </w:r>
      <w:r w:rsidR="00A033F0" w:rsidRPr="007C62F5">
        <w:t>Dña.: .....................................................................</w:t>
      </w:r>
    </w:p>
    <w:sectPr w:rsidR="00092C16" w:rsidRPr="00092C16" w:rsidSect="00766A00">
      <w:headerReference w:type="default" r:id="rId6"/>
      <w:pgSz w:w="11906" w:h="17340"/>
      <w:pgMar w:top="2532" w:right="1274" w:bottom="404" w:left="1418" w:header="11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0A" w:rsidRDefault="001F030A" w:rsidP="00451418">
      <w:pPr>
        <w:spacing w:after="0" w:line="240" w:lineRule="auto"/>
      </w:pPr>
      <w:r>
        <w:separator/>
      </w:r>
    </w:p>
  </w:endnote>
  <w:endnote w:type="continuationSeparator" w:id="0">
    <w:p w:rsidR="001F030A" w:rsidRDefault="001F030A" w:rsidP="0045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0A" w:rsidRDefault="001F030A" w:rsidP="00451418">
      <w:pPr>
        <w:spacing w:after="0" w:line="240" w:lineRule="auto"/>
      </w:pPr>
      <w:r>
        <w:separator/>
      </w:r>
    </w:p>
  </w:footnote>
  <w:footnote w:type="continuationSeparator" w:id="0">
    <w:p w:rsidR="001F030A" w:rsidRDefault="001F030A" w:rsidP="0045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A" w:rsidRDefault="001F030A" w:rsidP="001168BB">
    <w:pPr>
      <w:pStyle w:val="Encabezado"/>
      <w:ind w:left="-851" w:firstLine="851"/>
    </w:pPr>
  </w:p>
  <w:p w:rsidR="001F030A" w:rsidRDefault="00640DAA" w:rsidP="003372F4">
    <w:pPr>
      <w:pStyle w:val="Encabezado"/>
      <w:ind w:left="-851"/>
    </w:pPr>
    <w:r>
      <w:rPr>
        <w:noProof/>
        <w:lang w:eastAsia="es-ES"/>
      </w:rPr>
      <w:drawing>
        <wp:inline distT="0" distB="0" distL="0" distR="0" wp14:anchorId="51370C1F" wp14:editId="47D8D867">
          <wp:extent cx="5850890" cy="1211481"/>
          <wp:effectExtent l="0" t="0" r="0" b="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2114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79"/>
    <w:rsid w:val="00060CE0"/>
    <w:rsid w:val="00092C16"/>
    <w:rsid w:val="000D521D"/>
    <w:rsid w:val="001168BB"/>
    <w:rsid w:val="00195667"/>
    <w:rsid w:val="001F030A"/>
    <w:rsid w:val="00271BD1"/>
    <w:rsid w:val="002837EC"/>
    <w:rsid w:val="003372F4"/>
    <w:rsid w:val="003A167E"/>
    <w:rsid w:val="00451418"/>
    <w:rsid w:val="004B64CE"/>
    <w:rsid w:val="0051543E"/>
    <w:rsid w:val="00575429"/>
    <w:rsid w:val="005B24C7"/>
    <w:rsid w:val="00640DAA"/>
    <w:rsid w:val="00695896"/>
    <w:rsid w:val="006B18AB"/>
    <w:rsid w:val="006F75B8"/>
    <w:rsid w:val="007511A9"/>
    <w:rsid w:val="00766A00"/>
    <w:rsid w:val="007817E8"/>
    <w:rsid w:val="007C62F5"/>
    <w:rsid w:val="008270D6"/>
    <w:rsid w:val="0087151E"/>
    <w:rsid w:val="00951F79"/>
    <w:rsid w:val="00953F77"/>
    <w:rsid w:val="00A033F0"/>
    <w:rsid w:val="00A27976"/>
    <w:rsid w:val="00BA44A3"/>
    <w:rsid w:val="00D3310D"/>
    <w:rsid w:val="00D45827"/>
    <w:rsid w:val="00E135C9"/>
    <w:rsid w:val="00F0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19E21E"/>
  <w15:chartTrackingRefBased/>
  <w15:docId w15:val="{5CD0FA9C-EC47-44D3-83C1-134789A8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4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51F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418"/>
  </w:style>
  <w:style w:type="paragraph" w:styleId="Piedepgina">
    <w:name w:val="footer"/>
    <w:basedOn w:val="Normal"/>
    <w:link w:val="PiedepginaCar"/>
    <w:uiPriority w:val="99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ZARAGOZA BELMONTE, MªEULALIA</dc:creator>
  <cp:keywords/>
  <dc:description/>
  <cp:lastModifiedBy>QUIÑONERO MARTINEZ, ALEJANDRO LUIS</cp:lastModifiedBy>
  <cp:revision>5</cp:revision>
  <dcterms:created xsi:type="dcterms:W3CDTF">2024-06-11T11:55:00Z</dcterms:created>
  <dcterms:modified xsi:type="dcterms:W3CDTF">2025-05-27T18:07:00Z</dcterms:modified>
</cp:coreProperties>
</file>